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299695A7" w:rsidR="007D0EBE" w:rsidRDefault="008A0A74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CONEXIÓN CON EL ANTIGUO VERTEDERO DE LA HINIESTA A TRAVÉS DE LA CAÑADA DE ROALES EN EL MARCO DEL PROYECTO RENATURALIZA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6872BA1E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8A0A74">
        <w:rPr>
          <w:rFonts w:ascii="Open Sans" w:hAnsi="Open Sans" w:cs="Open Sans"/>
          <w:color w:val="000000"/>
          <w:sz w:val="18"/>
          <w:szCs w:val="18"/>
        </w:rPr>
        <w:t>113.940,3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euros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+ 23.927,46 euros de IVA</w:t>
      </w:r>
    </w:p>
    <w:p w14:paraId="13DDB94B" w14:textId="75797AA3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525BCE">
        <w:rPr>
          <w:rFonts w:ascii="Open Sans" w:hAnsi="Open Sans" w:cs="Open Sans"/>
          <w:bCs/>
          <w:color w:val="000000"/>
          <w:sz w:val="18"/>
          <w:szCs w:val="18"/>
        </w:rPr>
        <w:t>3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485C11F8" w:rsidR="007D0EBE" w:rsidRDefault="006277ED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OFERTA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4C6E3B9F" w:rsidR="007D0EBE" w:rsidRPr="007D0EBE" w:rsidRDefault="00525BC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CONTRATAS Y OBRAS SAN GREGORIO S.A.</w:t>
            </w:r>
          </w:p>
        </w:tc>
        <w:tc>
          <w:tcPr>
            <w:tcW w:w="2685" w:type="dxa"/>
          </w:tcPr>
          <w:p w14:paraId="1E3DB90D" w14:textId="0486CC85" w:rsidR="007D0EBE" w:rsidRPr="007D0EBE" w:rsidRDefault="00525BC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116.746,42</w:t>
            </w:r>
          </w:p>
        </w:tc>
      </w:tr>
      <w:tr w:rsidR="007D0EBE" w14:paraId="3D063A40" w14:textId="77777777" w:rsidTr="00345957">
        <w:tc>
          <w:tcPr>
            <w:tcW w:w="859" w:type="dxa"/>
          </w:tcPr>
          <w:p w14:paraId="737AA0A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6" w:type="dxa"/>
          </w:tcPr>
          <w:p w14:paraId="4272C917" w14:textId="7F23B7BB" w:rsidR="007D0EBE" w:rsidRPr="007D0EBE" w:rsidRDefault="00525BC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EULEN S.A.</w:t>
            </w:r>
          </w:p>
        </w:tc>
        <w:tc>
          <w:tcPr>
            <w:tcW w:w="2685" w:type="dxa"/>
          </w:tcPr>
          <w:p w14:paraId="489952B1" w14:textId="3E53C557" w:rsidR="007D0EBE" w:rsidRPr="007D0EBE" w:rsidRDefault="00525BC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129.007,45</w:t>
            </w:r>
          </w:p>
        </w:tc>
      </w:tr>
      <w:tr w:rsidR="008A0A74" w14:paraId="74645A6C" w14:textId="77777777" w:rsidTr="00345957">
        <w:tc>
          <w:tcPr>
            <w:tcW w:w="859" w:type="dxa"/>
          </w:tcPr>
          <w:p w14:paraId="410F04DB" w14:textId="48EDD17A" w:rsidR="008A0A74" w:rsidRPr="007D0EBE" w:rsidRDefault="008A0A74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6" w:type="dxa"/>
          </w:tcPr>
          <w:p w14:paraId="783A16DA" w14:textId="4EC1F2F2" w:rsidR="008A0A74" w:rsidRDefault="00525BC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EXFAMEX S.L.</w:t>
            </w:r>
          </w:p>
        </w:tc>
        <w:tc>
          <w:tcPr>
            <w:tcW w:w="2685" w:type="dxa"/>
          </w:tcPr>
          <w:p w14:paraId="678BAC78" w14:textId="0FB0D05D" w:rsidR="008A0A74" w:rsidRDefault="00525BC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127.555,24</w:t>
            </w:r>
          </w:p>
        </w:tc>
      </w:tr>
      <w:tr w:rsidR="006277ED" w14:paraId="617DBD6A" w14:textId="77777777" w:rsidTr="00345957">
        <w:tc>
          <w:tcPr>
            <w:tcW w:w="859" w:type="dxa"/>
          </w:tcPr>
          <w:p w14:paraId="2688F7F8" w14:textId="5A09E2D7" w:rsidR="006277ED" w:rsidRPr="007D0EBE" w:rsidRDefault="008A0A74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16" w:type="dxa"/>
          </w:tcPr>
          <w:p w14:paraId="6F9D9E1D" w14:textId="67326513" w:rsidR="006277ED" w:rsidRDefault="00525BC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ZAPAIN CONSTRUCCION Y SERVICIOS S.L.</w:t>
            </w:r>
          </w:p>
        </w:tc>
        <w:tc>
          <w:tcPr>
            <w:tcW w:w="2685" w:type="dxa"/>
          </w:tcPr>
          <w:p w14:paraId="0CC7A125" w14:textId="3E1BA073" w:rsidR="006277ED" w:rsidRDefault="00525BC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131.806,26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54E38334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8A0A74">
        <w:rPr>
          <w:rFonts w:ascii="Open Sans" w:hAnsi="Open Sans" w:cs="Open Sans"/>
          <w:color w:val="000000"/>
          <w:sz w:val="18"/>
          <w:szCs w:val="18"/>
        </w:rPr>
        <w:t>CONTRATAS Y OBRAS SAN GREGORIO S.A.</w:t>
      </w:r>
    </w:p>
    <w:p w14:paraId="229CF8D4" w14:textId="397B7B6A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proofErr w:type="gramStart"/>
      <w:r w:rsidR="008A0A74">
        <w:rPr>
          <w:rFonts w:ascii="Open Sans" w:hAnsi="Open Sans" w:cs="Open Sans"/>
          <w:color w:val="000000"/>
          <w:sz w:val="18"/>
          <w:szCs w:val="18"/>
        </w:rPr>
        <w:t>116.746,,</w:t>
      </w:r>
      <w:proofErr w:type="gramEnd"/>
      <w:r w:rsidR="008A0A74">
        <w:rPr>
          <w:rFonts w:ascii="Open Sans" w:hAnsi="Open Sans" w:cs="Open Sans"/>
          <w:color w:val="000000"/>
          <w:sz w:val="18"/>
          <w:szCs w:val="18"/>
        </w:rPr>
        <w:t>42</w:t>
      </w:r>
      <w:r w:rsidRPr="00DB4558">
        <w:rPr>
          <w:rFonts w:ascii="Open Sans" w:hAnsi="Open Sans" w:cs="Open Sans"/>
          <w:color w:val="000000"/>
          <w:sz w:val="18"/>
          <w:szCs w:val="18"/>
        </w:rPr>
        <w:t xml:space="preserve"> euros 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4CBC" w14:textId="77777777" w:rsidR="00973C62" w:rsidRDefault="00973C62" w:rsidP="00FE00CD">
      <w:pPr>
        <w:spacing w:after="0" w:line="240" w:lineRule="auto"/>
      </w:pPr>
      <w:r>
        <w:separator/>
      </w:r>
    </w:p>
  </w:endnote>
  <w:endnote w:type="continuationSeparator" w:id="0">
    <w:p w14:paraId="1A5B9EB2" w14:textId="77777777" w:rsidR="00973C62" w:rsidRDefault="00973C62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6565" w14:textId="77777777" w:rsidR="00973C62" w:rsidRDefault="00973C62" w:rsidP="00FE00CD">
      <w:pPr>
        <w:spacing w:after="0" w:line="240" w:lineRule="auto"/>
      </w:pPr>
      <w:r>
        <w:separator/>
      </w:r>
    </w:p>
  </w:footnote>
  <w:footnote w:type="continuationSeparator" w:id="0">
    <w:p w14:paraId="72938231" w14:textId="77777777" w:rsidR="00973C62" w:rsidRDefault="00973C62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300545"/>
    <w:rsid w:val="00306918"/>
    <w:rsid w:val="00326AC5"/>
    <w:rsid w:val="00327FDF"/>
    <w:rsid w:val="00333242"/>
    <w:rsid w:val="00337BE0"/>
    <w:rsid w:val="00345957"/>
    <w:rsid w:val="0035468B"/>
    <w:rsid w:val="00367CCB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E79E2"/>
    <w:rsid w:val="00711D5D"/>
    <w:rsid w:val="0072052A"/>
    <w:rsid w:val="00732396"/>
    <w:rsid w:val="007366D3"/>
    <w:rsid w:val="0075080B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73C62"/>
    <w:rsid w:val="0098096D"/>
    <w:rsid w:val="00987695"/>
    <w:rsid w:val="009B2173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A5F11"/>
    <w:rsid w:val="00CB654A"/>
    <w:rsid w:val="00CD54C0"/>
    <w:rsid w:val="00D14377"/>
    <w:rsid w:val="00D409B8"/>
    <w:rsid w:val="00D44AEC"/>
    <w:rsid w:val="00D469F1"/>
    <w:rsid w:val="00D645E1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2025-12-16T09:38:00Z</dcterms:created>
  <dcterms:modified xsi:type="dcterms:W3CDTF">2025-12-16T09:38:00Z</dcterms:modified>
</cp:coreProperties>
</file>